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6A" w:rsidRDefault="00C4446A" w:rsidP="0068582E">
      <w:pPr>
        <w:pStyle w:val="Heading1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71CD08E" wp14:editId="2779C7AE">
            <wp:extent cx="4152900" cy="942975"/>
            <wp:effectExtent l="19050" t="0" r="0" b="0"/>
            <wp:docPr id="1" name="Picture 2" descr="BCS 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S 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48" w:rsidRDefault="00C4446A" w:rsidP="002A4D60">
      <w:pPr>
        <w:pStyle w:val="Heading1"/>
        <w:spacing w:before="0" w:after="0" w:line="360" w:lineRule="auto"/>
        <w:jc w:val="center"/>
        <w:rPr>
          <w:sz w:val="24"/>
          <w:szCs w:val="24"/>
        </w:rPr>
      </w:pPr>
      <w:r w:rsidRPr="00C4446A">
        <w:rPr>
          <w:sz w:val="24"/>
          <w:szCs w:val="24"/>
        </w:rPr>
        <w:t xml:space="preserve">Minutes of BCS Bedford Branch </w:t>
      </w:r>
    </w:p>
    <w:p w:rsidR="00C4446A" w:rsidRPr="00C4446A" w:rsidRDefault="00D16748" w:rsidP="002A4D60">
      <w:pPr>
        <w:pStyle w:val="Heading1"/>
        <w:spacing w:before="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Annual General Meeting</w:t>
      </w:r>
      <w:r w:rsidR="006809E8">
        <w:rPr>
          <w:sz w:val="24"/>
          <w:szCs w:val="24"/>
        </w:rPr>
        <w:t xml:space="preserve"> 201</w:t>
      </w:r>
      <w:r w:rsidR="00623021">
        <w:rPr>
          <w:sz w:val="24"/>
          <w:szCs w:val="24"/>
        </w:rPr>
        <w:t>6</w:t>
      </w:r>
    </w:p>
    <w:p w:rsidR="00C4446A" w:rsidRPr="00FC0944" w:rsidRDefault="00BA7D88" w:rsidP="002A4D60">
      <w:pPr>
        <w:pStyle w:val="Heading3"/>
        <w:spacing w:before="0" w:after="0" w:line="360" w:lineRule="auto"/>
        <w:jc w:val="center"/>
        <w:rPr>
          <w:sz w:val="24"/>
          <w:szCs w:val="24"/>
        </w:rPr>
      </w:pPr>
      <w:r w:rsidRPr="00FC0944">
        <w:rPr>
          <w:sz w:val="24"/>
          <w:szCs w:val="24"/>
        </w:rPr>
        <w:t xml:space="preserve">Held </w:t>
      </w:r>
      <w:r w:rsidR="001F777B" w:rsidRPr="00FC0944">
        <w:rPr>
          <w:sz w:val="24"/>
          <w:szCs w:val="24"/>
        </w:rPr>
        <w:t xml:space="preserve">in the </w:t>
      </w:r>
      <w:r w:rsidR="00FC0944" w:rsidRPr="00FC0944">
        <w:rPr>
          <w:sz w:val="24"/>
          <w:szCs w:val="24"/>
        </w:rPr>
        <w:t>Tavistock</w:t>
      </w:r>
      <w:r w:rsidR="00623756" w:rsidRPr="00FC0944">
        <w:rPr>
          <w:sz w:val="24"/>
          <w:szCs w:val="24"/>
        </w:rPr>
        <w:t xml:space="preserve"> Suite, The Park Inn Hotel, St Marys St, </w:t>
      </w:r>
      <w:r w:rsidR="003369BF" w:rsidRPr="00FC0944">
        <w:rPr>
          <w:sz w:val="24"/>
          <w:szCs w:val="24"/>
        </w:rPr>
        <w:t xml:space="preserve">Bedford, </w:t>
      </w:r>
      <w:r w:rsidR="0036370A" w:rsidRPr="00FC0944">
        <w:rPr>
          <w:sz w:val="24"/>
          <w:szCs w:val="24"/>
        </w:rPr>
        <w:t>MK42 0AR</w:t>
      </w:r>
    </w:p>
    <w:p w:rsidR="00C4446A" w:rsidRPr="00C4446A" w:rsidRDefault="00C4446A" w:rsidP="002A4D60">
      <w:pPr>
        <w:pStyle w:val="Heading3"/>
        <w:spacing w:before="0" w:after="0" w:line="360" w:lineRule="auto"/>
        <w:jc w:val="center"/>
        <w:rPr>
          <w:sz w:val="24"/>
          <w:szCs w:val="24"/>
        </w:rPr>
      </w:pPr>
      <w:r w:rsidRPr="00C4446A">
        <w:rPr>
          <w:sz w:val="24"/>
          <w:szCs w:val="24"/>
        </w:rPr>
        <w:t xml:space="preserve">On </w:t>
      </w:r>
      <w:r w:rsidR="00623021">
        <w:rPr>
          <w:sz w:val="24"/>
          <w:szCs w:val="24"/>
        </w:rPr>
        <w:t>Tuesday, 20</w:t>
      </w:r>
      <w:r w:rsidR="00623021" w:rsidRPr="00623021">
        <w:rPr>
          <w:sz w:val="24"/>
          <w:szCs w:val="24"/>
          <w:vertAlign w:val="superscript"/>
        </w:rPr>
        <w:t>th</w:t>
      </w:r>
      <w:r w:rsidR="00623021">
        <w:rPr>
          <w:sz w:val="24"/>
          <w:szCs w:val="24"/>
        </w:rPr>
        <w:t xml:space="preserve"> September 2016</w:t>
      </w:r>
      <w:r w:rsidR="00D16748">
        <w:rPr>
          <w:sz w:val="24"/>
          <w:szCs w:val="24"/>
        </w:rPr>
        <w:t xml:space="preserve"> at 8</w:t>
      </w:r>
      <w:r w:rsidR="00623756">
        <w:rPr>
          <w:sz w:val="24"/>
          <w:szCs w:val="24"/>
        </w:rPr>
        <w:t>.0</w:t>
      </w:r>
      <w:r w:rsidR="00460F23">
        <w:rPr>
          <w:sz w:val="24"/>
          <w:szCs w:val="24"/>
        </w:rPr>
        <w:t>0pm</w:t>
      </w:r>
      <w:r w:rsidRPr="00C4446A">
        <w:rPr>
          <w:sz w:val="24"/>
          <w:szCs w:val="24"/>
        </w:rPr>
        <w:t xml:space="preserve"> </w:t>
      </w:r>
    </w:p>
    <w:p w:rsidR="00C4446A" w:rsidRPr="00C4446A" w:rsidRDefault="00C4446A" w:rsidP="002A4D60">
      <w:pPr>
        <w:pStyle w:val="Heading3"/>
        <w:spacing w:before="0" w:after="0"/>
        <w:rPr>
          <w:rFonts w:ascii="Palatino Linotype" w:hAnsi="Palatino Linotype"/>
          <w:sz w:val="24"/>
          <w:szCs w:val="24"/>
        </w:rPr>
      </w:pPr>
      <w:r w:rsidRPr="00C4446A">
        <w:rPr>
          <w:rFonts w:ascii="Palatino Linotype" w:hAnsi="Palatino Linotype"/>
          <w:sz w:val="24"/>
          <w:szCs w:val="24"/>
        </w:rPr>
        <w:t>Present: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52"/>
        <w:gridCol w:w="3382"/>
        <w:gridCol w:w="631"/>
      </w:tblGrid>
      <w:tr w:rsidR="00C4446A" w:rsidRPr="00C4446A" w:rsidTr="00955828">
        <w:trPr>
          <w:trHeight w:val="20"/>
          <w:jc w:val="center"/>
        </w:trPr>
        <w:tc>
          <w:tcPr>
            <w:tcW w:w="2252" w:type="dxa"/>
          </w:tcPr>
          <w:p w:rsidR="00C4446A" w:rsidRPr="00C4446A" w:rsidRDefault="00C4446A" w:rsidP="00C4446A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C4446A">
              <w:rPr>
                <w:rFonts w:ascii="Palatino Linotype" w:hAnsi="Palatino Linotype"/>
                <w:sz w:val="22"/>
                <w:szCs w:val="22"/>
              </w:rPr>
              <w:t>Ip-Shing Fan</w:t>
            </w:r>
          </w:p>
        </w:tc>
        <w:tc>
          <w:tcPr>
            <w:tcW w:w="3382" w:type="dxa"/>
          </w:tcPr>
          <w:p w:rsidR="00C4446A" w:rsidRPr="00C4446A" w:rsidRDefault="00C4446A" w:rsidP="00C4446A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C4446A">
              <w:rPr>
                <w:rFonts w:ascii="Palatino Linotype" w:hAnsi="Palatino Linotype"/>
                <w:sz w:val="22"/>
                <w:szCs w:val="22"/>
              </w:rPr>
              <w:t>Chairman / Education Liaison</w:t>
            </w:r>
          </w:p>
        </w:tc>
        <w:tc>
          <w:tcPr>
            <w:tcW w:w="631" w:type="dxa"/>
          </w:tcPr>
          <w:p w:rsidR="00C4446A" w:rsidRPr="00C4446A" w:rsidRDefault="00C4446A" w:rsidP="00C4446A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C4446A">
              <w:rPr>
                <w:rFonts w:ascii="Palatino Linotype" w:hAnsi="Palatino Linotype"/>
                <w:sz w:val="22"/>
                <w:szCs w:val="22"/>
              </w:rPr>
              <w:t>IF</w:t>
            </w:r>
          </w:p>
        </w:tc>
      </w:tr>
      <w:tr w:rsidR="000200B0" w:rsidRPr="00C4446A" w:rsidTr="00955828">
        <w:trPr>
          <w:trHeight w:val="20"/>
          <w:jc w:val="center"/>
        </w:trPr>
        <w:tc>
          <w:tcPr>
            <w:tcW w:w="2252" w:type="dxa"/>
          </w:tcPr>
          <w:p w:rsidR="000200B0" w:rsidRPr="00C4446A" w:rsidRDefault="000200B0" w:rsidP="00C4446A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Saverio Bongo</w:t>
            </w:r>
          </w:p>
        </w:tc>
        <w:tc>
          <w:tcPr>
            <w:tcW w:w="3382" w:type="dxa"/>
          </w:tcPr>
          <w:p w:rsidR="000200B0" w:rsidRPr="00C4446A" w:rsidRDefault="000200B0" w:rsidP="00C4446A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Secretary / Email Co-ordinator</w:t>
            </w:r>
          </w:p>
        </w:tc>
        <w:tc>
          <w:tcPr>
            <w:tcW w:w="631" w:type="dxa"/>
          </w:tcPr>
          <w:p w:rsidR="000200B0" w:rsidRPr="00C4446A" w:rsidRDefault="000200B0" w:rsidP="00C4446A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SB</w:t>
            </w:r>
          </w:p>
        </w:tc>
      </w:tr>
      <w:tr w:rsidR="00E245D4" w:rsidRPr="00C4446A" w:rsidTr="00955828">
        <w:trPr>
          <w:trHeight w:val="20"/>
          <w:jc w:val="center"/>
        </w:trPr>
        <w:tc>
          <w:tcPr>
            <w:tcW w:w="2252" w:type="dxa"/>
          </w:tcPr>
          <w:p w:rsidR="00E245D4" w:rsidRPr="00C4446A" w:rsidRDefault="00E245D4" w:rsidP="007562CB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C4446A">
              <w:rPr>
                <w:rFonts w:ascii="Palatino Linotype" w:hAnsi="Palatino Linotype"/>
                <w:sz w:val="22"/>
                <w:szCs w:val="22"/>
              </w:rPr>
              <w:t>Ian Wilson</w:t>
            </w:r>
          </w:p>
        </w:tc>
        <w:tc>
          <w:tcPr>
            <w:tcW w:w="3382" w:type="dxa"/>
          </w:tcPr>
          <w:p w:rsidR="00E245D4" w:rsidRPr="00C4446A" w:rsidRDefault="00E245D4" w:rsidP="007562CB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C4446A">
              <w:rPr>
                <w:rFonts w:ascii="Palatino Linotype" w:hAnsi="Palatino Linotype"/>
                <w:sz w:val="22"/>
                <w:szCs w:val="22"/>
              </w:rPr>
              <w:t>Webmaster</w:t>
            </w:r>
          </w:p>
        </w:tc>
        <w:tc>
          <w:tcPr>
            <w:tcW w:w="631" w:type="dxa"/>
          </w:tcPr>
          <w:p w:rsidR="00E245D4" w:rsidRPr="00C4446A" w:rsidRDefault="00E245D4" w:rsidP="007562CB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C4446A">
              <w:rPr>
                <w:rFonts w:ascii="Palatino Linotype" w:hAnsi="Palatino Linotype"/>
                <w:sz w:val="22"/>
                <w:szCs w:val="22"/>
              </w:rPr>
              <w:t>IW</w:t>
            </w:r>
          </w:p>
        </w:tc>
      </w:tr>
      <w:tr w:rsidR="00E245D4" w:rsidRPr="00C4446A" w:rsidTr="00955828">
        <w:trPr>
          <w:trHeight w:val="20"/>
          <w:jc w:val="center"/>
        </w:trPr>
        <w:tc>
          <w:tcPr>
            <w:tcW w:w="2252" w:type="dxa"/>
          </w:tcPr>
          <w:p w:rsidR="00E245D4" w:rsidRDefault="00623021" w:rsidP="00D16748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Chris Ireland</w:t>
            </w:r>
          </w:p>
          <w:p w:rsidR="00623756" w:rsidRPr="00C4446A" w:rsidRDefault="00623021" w:rsidP="00D16748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Bob Bethell</w:t>
            </w:r>
          </w:p>
        </w:tc>
        <w:tc>
          <w:tcPr>
            <w:tcW w:w="3382" w:type="dxa"/>
          </w:tcPr>
          <w:p w:rsidR="00623756" w:rsidRPr="00623021" w:rsidRDefault="00623021" w:rsidP="00623021">
            <w:pPr>
              <w:pStyle w:val="Heading5"/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Committee Member</w:t>
            </w:r>
          </w:p>
          <w:p w:rsidR="00D16748" w:rsidRDefault="00D16748" w:rsidP="00D16748">
            <w:pPr>
              <w:pStyle w:val="Heading5"/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Committee </w:t>
            </w:r>
            <w:r w:rsidR="00167193">
              <w:rPr>
                <w:i w:val="0"/>
                <w:sz w:val="22"/>
                <w:szCs w:val="22"/>
              </w:rPr>
              <w:t>Member</w:t>
            </w:r>
            <w:r w:rsidR="00623021">
              <w:rPr>
                <w:i w:val="0"/>
                <w:sz w:val="22"/>
                <w:szCs w:val="22"/>
              </w:rPr>
              <w:t xml:space="preserve"> – Schools Project</w:t>
            </w:r>
          </w:p>
          <w:p w:rsidR="00FC0944" w:rsidRPr="00FC0944" w:rsidRDefault="00FC0944" w:rsidP="00FC0944"/>
        </w:tc>
        <w:tc>
          <w:tcPr>
            <w:tcW w:w="631" w:type="dxa"/>
          </w:tcPr>
          <w:p w:rsidR="00E245D4" w:rsidRDefault="00623021" w:rsidP="007562CB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CI</w:t>
            </w:r>
          </w:p>
          <w:p w:rsidR="00D16748" w:rsidRDefault="00623021" w:rsidP="007562CB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BB</w:t>
            </w:r>
          </w:p>
          <w:p w:rsidR="00623756" w:rsidRPr="00C4446A" w:rsidRDefault="00623756" w:rsidP="007562CB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16748" w:rsidRPr="00C4446A" w:rsidTr="00955828">
        <w:trPr>
          <w:trHeight w:val="20"/>
          <w:jc w:val="center"/>
        </w:trPr>
        <w:tc>
          <w:tcPr>
            <w:tcW w:w="2252" w:type="dxa"/>
          </w:tcPr>
          <w:p w:rsidR="00A35223" w:rsidRPr="00052062" w:rsidRDefault="00B64B21" w:rsidP="00FC0944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Plus </w:t>
            </w:r>
            <w:r w:rsidR="00FC0944">
              <w:rPr>
                <w:rFonts w:ascii="Palatino Linotype" w:hAnsi="Palatino Linotype"/>
                <w:sz w:val="22"/>
                <w:szCs w:val="22"/>
              </w:rPr>
              <w:t xml:space="preserve">all members of </w:t>
            </w:r>
          </w:p>
        </w:tc>
        <w:tc>
          <w:tcPr>
            <w:tcW w:w="3382" w:type="dxa"/>
          </w:tcPr>
          <w:p w:rsidR="00623756" w:rsidRPr="00052062" w:rsidRDefault="00FC0944" w:rsidP="00B64B2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the </w:t>
            </w:r>
            <w:r w:rsidR="00052062">
              <w:rPr>
                <w:rFonts w:ascii="Palatino Linotype" w:hAnsi="Palatino Linotype"/>
                <w:sz w:val="22"/>
                <w:szCs w:val="22"/>
              </w:rPr>
              <w:t xml:space="preserve">audience </w:t>
            </w:r>
            <w:r w:rsidR="00B64B21">
              <w:rPr>
                <w:rFonts w:ascii="Palatino Linotype" w:hAnsi="Palatino Linotype"/>
                <w:sz w:val="22"/>
                <w:szCs w:val="22"/>
              </w:rPr>
              <w:t>who attended t</w:t>
            </w:r>
            <w:r w:rsidR="00623021">
              <w:rPr>
                <w:rFonts w:ascii="Palatino Linotype" w:hAnsi="Palatino Linotype"/>
                <w:sz w:val="22"/>
                <w:szCs w:val="22"/>
              </w:rPr>
              <w:t xml:space="preserve">he FORTAN </w:t>
            </w:r>
            <w:r w:rsidR="00052062">
              <w:rPr>
                <w:rFonts w:ascii="Palatino Linotype" w:hAnsi="Palatino Linotype"/>
                <w:sz w:val="22"/>
                <w:szCs w:val="22"/>
              </w:rPr>
              <w:t>talk</w:t>
            </w:r>
            <w:r w:rsidR="00B64B21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631" w:type="dxa"/>
          </w:tcPr>
          <w:p w:rsidR="00D16748" w:rsidRDefault="00D16748" w:rsidP="007562CB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C4446A" w:rsidRPr="00C4446A" w:rsidRDefault="00C4446A" w:rsidP="00C4446A">
      <w:pPr>
        <w:rPr>
          <w:sz w:val="24"/>
          <w:szCs w:val="24"/>
        </w:rPr>
      </w:pPr>
    </w:p>
    <w:p w:rsidR="00C4446A" w:rsidRPr="00C4446A" w:rsidRDefault="00C4446A" w:rsidP="00C4446A">
      <w:pPr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C4446A">
        <w:rPr>
          <w:rFonts w:ascii="Palatino Linotype" w:hAnsi="Palatino Linotype"/>
          <w:b/>
          <w:sz w:val="24"/>
          <w:szCs w:val="24"/>
        </w:rPr>
        <w:t>Apologies for Absence</w:t>
      </w:r>
    </w:p>
    <w:p w:rsidR="00C4446A" w:rsidRPr="00C4446A" w:rsidRDefault="00623021" w:rsidP="00C4446A">
      <w:p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Richard Maddision (RM), Sue Brandreth (SB1) </w:t>
      </w:r>
    </w:p>
    <w:p w:rsidR="00C4446A" w:rsidRPr="00C4446A" w:rsidRDefault="00C4446A" w:rsidP="00C4446A">
      <w:pPr>
        <w:ind w:left="360"/>
        <w:rPr>
          <w:rFonts w:ascii="Palatino Linotype" w:hAnsi="Palatino Linotype"/>
          <w:sz w:val="24"/>
          <w:szCs w:val="24"/>
        </w:rPr>
      </w:pPr>
    </w:p>
    <w:p w:rsidR="00C4446A" w:rsidRPr="00C4446A" w:rsidRDefault="00C4446A" w:rsidP="00C4446A">
      <w:pPr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C4446A">
        <w:rPr>
          <w:rFonts w:ascii="Palatino Linotype" w:hAnsi="Palatino Linotype"/>
          <w:b/>
          <w:sz w:val="24"/>
          <w:szCs w:val="24"/>
        </w:rPr>
        <w:t xml:space="preserve">Minutes of Last </w:t>
      </w:r>
      <w:r w:rsidR="008627A1">
        <w:rPr>
          <w:rFonts w:ascii="Palatino Linotype" w:hAnsi="Palatino Linotype"/>
          <w:b/>
          <w:sz w:val="24"/>
          <w:szCs w:val="24"/>
        </w:rPr>
        <w:t xml:space="preserve">AGM </w:t>
      </w:r>
      <w:r w:rsidRPr="00C4446A">
        <w:rPr>
          <w:rFonts w:ascii="Palatino Linotype" w:hAnsi="Palatino Linotype"/>
          <w:b/>
          <w:sz w:val="24"/>
          <w:szCs w:val="24"/>
        </w:rPr>
        <w:t>Meeting</w:t>
      </w:r>
    </w:p>
    <w:p w:rsidR="00C4446A" w:rsidRPr="008627A1" w:rsidRDefault="00623021" w:rsidP="008627A1">
      <w:p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Minutes of the 2015</w:t>
      </w:r>
      <w:r w:rsidR="008368E2">
        <w:rPr>
          <w:rFonts w:ascii="Palatino Linotype" w:hAnsi="Palatino Linotype"/>
          <w:sz w:val="24"/>
          <w:szCs w:val="24"/>
        </w:rPr>
        <w:t xml:space="preserve"> AGM were APPROVED</w:t>
      </w:r>
      <w:r w:rsidR="008627A1" w:rsidRPr="008627A1">
        <w:rPr>
          <w:rFonts w:ascii="Palatino Linotype" w:hAnsi="Palatino Linotype"/>
          <w:sz w:val="24"/>
          <w:szCs w:val="24"/>
        </w:rPr>
        <w:t xml:space="preserve"> as a true record. </w:t>
      </w:r>
    </w:p>
    <w:p w:rsidR="008627A1" w:rsidRPr="00C4446A" w:rsidRDefault="008627A1" w:rsidP="008627A1">
      <w:pPr>
        <w:ind w:left="360"/>
        <w:rPr>
          <w:rFonts w:ascii="Palatino Linotype" w:hAnsi="Palatino Linotype"/>
          <w:b/>
          <w:sz w:val="24"/>
          <w:szCs w:val="24"/>
        </w:rPr>
      </w:pPr>
    </w:p>
    <w:p w:rsidR="00C4446A" w:rsidRPr="00C4446A" w:rsidRDefault="00C4446A" w:rsidP="00C4446A">
      <w:pPr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C4446A">
        <w:rPr>
          <w:rFonts w:ascii="Palatino Linotype" w:hAnsi="Palatino Linotype"/>
          <w:b/>
          <w:sz w:val="24"/>
          <w:szCs w:val="24"/>
        </w:rPr>
        <w:t>Matters Arising</w:t>
      </w:r>
    </w:p>
    <w:p w:rsidR="00C4446A" w:rsidRDefault="008627A1" w:rsidP="004A3581">
      <w:p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There were no matters</w:t>
      </w:r>
      <w:r w:rsidR="00623021">
        <w:rPr>
          <w:rFonts w:ascii="Palatino Linotype" w:hAnsi="Palatino Linotype"/>
          <w:sz w:val="24"/>
          <w:szCs w:val="24"/>
        </w:rPr>
        <w:t xml:space="preserve"> arising not covered by the 2016</w:t>
      </w:r>
      <w:r>
        <w:rPr>
          <w:rFonts w:ascii="Palatino Linotype" w:hAnsi="Palatino Linotype"/>
          <w:sz w:val="24"/>
          <w:szCs w:val="24"/>
        </w:rPr>
        <w:t xml:space="preserve"> AGM Agenda. </w:t>
      </w:r>
    </w:p>
    <w:p w:rsidR="003A662B" w:rsidRPr="00C4446A" w:rsidRDefault="003A662B" w:rsidP="00C4446A">
      <w:pPr>
        <w:ind w:left="400" w:hanging="40"/>
        <w:rPr>
          <w:rFonts w:ascii="Palatino Linotype" w:hAnsi="Palatino Linotype"/>
          <w:sz w:val="24"/>
          <w:szCs w:val="24"/>
        </w:rPr>
      </w:pPr>
    </w:p>
    <w:p w:rsidR="00C4446A" w:rsidRPr="00C4446A" w:rsidRDefault="00C4446A" w:rsidP="00C4446A">
      <w:pPr>
        <w:keepNext/>
        <w:keepLines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C4446A">
        <w:rPr>
          <w:rFonts w:ascii="Palatino Linotype" w:hAnsi="Palatino Linotype"/>
          <w:b/>
          <w:sz w:val="24"/>
          <w:szCs w:val="24"/>
        </w:rPr>
        <w:t xml:space="preserve">Chairman’s Report </w:t>
      </w:r>
    </w:p>
    <w:p w:rsidR="008627A1" w:rsidRDefault="008627A1" w:rsidP="008627A1">
      <w:pPr>
        <w:suppressAutoHyphens w:val="0"/>
        <w:ind w:left="360"/>
        <w:contextualSpacing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See attached Chairman’s Report </w:t>
      </w:r>
    </w:p>
    <w:p w:rsidR="003A662B" w:rsidRPr="008627A1" w:rsidRDefault="003A662B" w:rsidP="008627A1">
      <w:pPr>
        <w:suppressAutoHyphens w:val="0"/>
        <w:spacing w:after="200" w:line="276" w:lineRule="auto"/>
        <w:contextualSpacing/>
        <w:rPr>
          <w:rFonts w:ascii="Palatino Linotype" w:hAnsi="Palatino Linotype"/>
          <w:sz w:val="22"/>
          <w:szCs w:val="22"/>
        </w:rPr>
      </w:pPr>
      <w:r w:rsidRPr="008627A1">
        <w:rPr>
          <w:rFonts w:ascii="Palatino Linotype" w:hAnsi="Palatino Linotype"/>
          <w:sz w:val="22"/>
          <w:szCs w:val="22"/>
        </w:rPr>
        <w:t xml:space="preserve"> </w:t>
      </w:r>
    </w:p>
    <w:p w:rsidR="00C4446A" w:rsidRPr="00C4446A" w:rsidRDefault="00C4446A" w:rsidP="00BF5DBD">
      <w:pPr>
        <w:keepNext/>
        <w:keepLines/>
        <w:numPr>
          <w:ilvl w:val="0"/>
          <w:numId w:val="9"/>
        </w:numPr>
        <w:rPr>
          <w:rFonts w:ascii="Palatino Linotype" w:hAnsi="Palatino Linotype"/>
          <w:b/>
          <w:sz w:val="24"/>
          <w:szCs w:val="24"/>
        </w:rPr>
      </w:pPr>
      <w:r w:rsidRPr="00C4446A">
        <w:rPr>
          <w:rFonts w:ascii="Palatino Linotype" w:hAnsi="Palatino Linotype"/>
          <w:b/>
          <w:sz w:val="24"/>
          <w:szCs w:val="24"/>
        </w:rPr>
        <w:t>Treasurer’s Report</w:t>
      </w:r>
    </w:p>
    <w:p w:rsidR="00C4446A" w:rsidRPr="00C4446A" w:rsidRDefault="00EA4DC4" w:rsidP="00057C82">
      <w:pPr>
        <w:suppressAutoHyphens w:val="0"/>
        <w:spacing w:after="100" w:afterAutospacing="1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On behalf of t</w:t>
      </w:r>
      <w:r w:rsidR="008627A1">
        <w:rPr>
          <w:rFonts w:ascii="Palatino Linotype" w:hAnsi="Palatino Linotype"/>
          <w:sz w:val="24"/>
          <w:szCs w:val="24"/>
        </w:rPr>
        <w:t>he Treasur</w:t>
      </w:r>
      <w:r w:rsidR="00623756">
        <w:rPr>
          <w:rFonts w:ascii="Palatino Linotype" w:hAnsi="Palatino Linotype"/>
          <w:sz w:val="24"/>
          <w:szCs w:val="24"/>
        </w:rPr>
        <w:t xml:space="preserve">er (RM) </w:t>
      </w:r>
      <w:r>
        <w:rPr>
          <w:rFonts w:ascii="Palatino Linotype" w:hAnsi="Palatino Linotype"/>
          <w:sz w:val="24"/>
          <w:szCs w:val="24"/>
        </w:rPr>
        <w:t xml:space="preserve">the Chair </w:t>
      </w:r>
      <w:r w:rsidR="00623756">
        <w:rPr>
          <w:rFonts w:ascii="Palatino Linotype" w:hAnsi="Palatino Linotype"/>
          <w:sz w:val="24"/>
          <w:szCs w:val="24"/>
        </w:rPr>
        <w:t>reported the Branch had a</w:t>
      </w:r>
      <w:r>
        <w:rPr>
          <w:rFonts w:ascii="Palatino Linotype" w:hAnsi="Palatino Linotype"/>
          <w:sz w:val="24"/>
          <w:szCs w:val="24"/>
        </w:rPr>
        <w:t>nother</w:t>
      </w:r>
      <w:r w:rsidR="00623756">
        <w:rPr>
          <w:rFonts w:ascii="Palatino Linotype" w:hAnsi="Palatino Linotype"/>
          <w:sz w:val="24"/>
          <w:szCs w:val="24"/>
        </w:rPr>
        <w:t xml:space="preserve"> successful year</w:t>
      </w:r>
      <w:r w:rsidR="00052062">
        <w:rPr>
          <w:rFonts w:ascii="Palatino Linotype" w:hAnsi="Palatino Linotype"/>
          <w:sz w:val="24"/>
          <w:szCs w:val="24"/>
        </w:rPr>
        <w:t xml:space="preserve"> </w:t>
      </w:r>
      <w:r w:rsidR="00623756">
        <w:rPr>
          <w:rFonts w:ascii="Palatino Linotype" w:hAnsi="Palatino Linotype"/>
          <w:sz w:val="24"/>
          <w:szCs w:val="24"/>
        </w:rPr>
        <w:t xml:space="preserve">with the </w:t>
      </w:r>
      <w:r w:rsidR="00AC4F60">
        <w:rPr>
          <w:rFonts w:ascii="Palatino Linotype" w:hAnsi="Palatino Linotype"/>
          <w:sz w:val="24"/>
          <w:szCs w:val="24"/>
        </w:rPr>
        <w:t>number of talks plus</w:t>
      </w:r>
      <w:r w:rsidR="00623756">
        <w:rPr>
          <w:rFonts w:ascii="Palatino Linotype" w:hAnsi="Palatino Linotype"/>
          <w:sz w:val="24"/>
          <w:szCs w:val="24"/>
        </w:rPr>
        <w:t xml:space="preserve"> keeping </w:t>
      </w:r>
      <w:r w:rsidR="00FC0944">
        <w:rPr>
          <w:rFonts w:ascii="Palatino Linotype" w:hAnsi="Palatino Linotype"/>
          <w:sz w:val="24"/>
          <w:szCs w:val="24"/>
        </w:rPr>
        <w:t xml:space="preserve">well </w:t>
      </w:r>
      <w:r w:rsidR="00AC4F60">
        <w:rPr>
          <w:rFonts w:ascii="Palatino Linotype" w:hAnsi="Palatino Linotype"/>
          <w:sz w:val="24"/>
          <w:szCs w:val="24"/>
        </w:rPr>
        <w:t>within the</w:t>
      </w:r>
      <w:r w:rsidR="00052062">
        <w:rPr>
          <w:rFonts w:ascii="Palatino Linotype" w:hAnsi="Palatino Linotype"/>
          <w:sz w:val="24"/>
          <w:szCs w:val="24"/>
        </w:rPr>
        <w:t xml:space="preserve"> budget constraints set by BCS HQ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6D0679">
        <w:rPr>
          <w:rFonts w:ascii="Palatino Linotype" w:hAnsi="Palatino Linotype"/>
          <w:sz w:val="24"/>
          <w:szCs w:val="24"/>
        </w:rPr>
        <w:t xml:space="preserve">We look forward to a </w:t>
      </w:r>
      <w:r w:rsidR="00052062">
        <w:rPr>
          <w:rFonts w:ascii="Palatino Linotype" w:hAnsi="Palatino Linotype"/>
          <w:sz w:val="24"/>
          <w:szCs w:val="24"/>
        </w:rPr>
        <w:t xml:space="preserve">filled </w:t>
      </w:r>
      <w:r w:rsidR="00AC4F60">
        <w:rPr>
          <w:rFonts w:ascii="Palatino Linotype" w:hAnsi="Palatino Linotype"/>
          <w:sz w:val="24"/>
          <w:szCs w:val="24"/>
        </w:rPr>
        <w:t xml:space="preserve">diary </w:t>
      </w:r>
      <w:r w:rsidR="006D0679">
        <w:rPr>
          <w:rFonts w:ascii="Palatino Linotype" w:hAnsi="Palatino Linotype"/>
          <w:sz w:val="24"/>
          <w:szCs w:val="24"/>
        </w:rPr>
        <w:t xml:space="preserve">in 2016 </w:t>
      </w:r>
      <w:r w:rsidR="00AC4F60">
        <w:rPr>
          <w:rFonts w:ascii="Palatino Linotype" w:hAnsi="Palatino Linotype"/>
          <w:sz w:val="24"/>
          <w:szCs w:val="24"/>
        </w:rPr>
        <w:t>with</w:t>
      </w:r>
      <w:r w:rsidR="00052062">
        <w:rPr>
          <w:rFonts w:ascii="Palatino Linotype" w:hAnsi="Palatino Linotype"/>
          <w:sz w:val="24"/>
          <w:szCs w:val="24"/>
        </w:rPr>
        <w:t xml:space="preserve"> interesting and thought provoking talks.</w:t>
      </w:r>
    </w:p>
    <w:p w:rsidR="008627A1" w:rsidRDefault="008627A1" w:rsidP="004F33B3">
      <w:pPr>
        <w:pStyle w:val="ListParagraph"/>
        <w:numPr>
          <w:ilvl w:val="0"/>
          <w:numId w:val="9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Secretary’s Report </w:t>
      </w:r>
    </w:p>
    <w:p w:rsidR="008627A1" w:rsidRPr="002A4D60" w:rsidRDefault="008627A1" w:rsidP="002A4D60">
      <w:pPr>
        <w:pStyle w:val="ListParagraph"/>
        <w:ind w:left="360"/>
        <w:rPr>
          <w:rFonts w:ascii="Palatino Linotype" w:hAnsi="Palatino Linotype"/>
          <w:sz w:val="24"/>
          <w:szCs w:val="24"/>
        </w:rPr>
      </w:pPr>
      <w:r w:rsidRPr="008627A1">
        <w:rPr>
          <w:rFonts w:ascii="Palatino Linotype" w:hAnsi="Palatino Linotype"/>
          <w:sz w:val="24"/>
          <w:szCs w:val="24"/>
        </w:rPr>
        <w:t>See attached Secretary’</w:t>
      </w:r>
      <w:r w:rsidR="00B959C8">
        <w:rPr>
          <w:rFonts w:ascii="Palatino Linotype" w:hAnsi="Palatino Linotype"/>
          <w:sz w:val="24"/>
          <w:szCs w:val="24"/>
        </w:rPr>
        <w:t xml:space="preserve">s Report. </w:t>
      </w:r>
    </w:p>
    <w:p w:rsidR="008627A1" w:rsidRDefault="008627A1" w:rsidP="008627A1">
      <w:pPr>
        <w:pStyle w:val="ListParagraph"/>
        <w:ind w:left="360"/>
        <w:rPr>
          <w:rFonts w:ascii="Palatino Linotype" w:hAnsi="Palatino Linotype"/>
          <w:b/>
          <w:sz w:val="24"/>
          <w:szCs w:val="24"/>
        </w:rPr>
      </w:pPr>
    </w:p>
    <w:p w:rsidR="008627A1" w:rsidRDefault="008627A1" w:rsidP="004F33B3">
      <w:pPr>
        <w:pStyle w:val="ListParagraph"/>
        <w:numPr>
          <w:ilvl w:val="0"/>
          <w:numId w:val="9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Election of Committee</w:t>
      </w:r>
    </w:p>
    <w:p w:rsidR="008627A1" w:rsidRDefault="003119AF" w:rsidP="008627A1">
      <w:pPr>
        <w:pStyle w:val="ListParagraph"/>
        <w:ind w:left="36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Call for nominations was issued in the summer and an online election planned.  However, the number of nominations received was low and no election was necessary. The following o</w:t>
      </w:r>
      <w:r w:rsidR="008368E2">
        <w:rPr>
          <w:rFonts w:ascii="Palatino Linotype" w:hAnsi="Palatino Linotype"/>
          <w:sz w:val="24"/>
          <w:szCs w:val="24"/>
        </w:rPr>
        <w:t xml:space="preserve">fficers were declared as ELECTED </w:t>
      </w:r>
    </w:p>
    <w:p w:rsidR="006D0679" w:rsidRDefault="006D0679" w:rsidP="008627A1">
      <w:pPr>
        <w:pStyle w:val="ListParagraph"/>
        <w:ind w:left="360"/>
        <w:rPr>
          <w:rFonts w:ascii="Palatino Linotype" w:hAnsi="Palatino Linotype"/>
          <w:b/>
          <w:sz w:val="24"/>
          <w:szCs w:val="24"/>
        </w:rPr>
      </w:pPr>
    </w:p>
    <w:p w:rsidR="00944208" w:rsidRDefault="00AC4F60" w:rsidP="008627A1">
      <w:pPr>
        <w:pStyle w:val="ListParagraph"/>
        <w:ind w:left="36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The</w:t>
      </w:r>
      <w:r w:rsidR="00944208">
        <w:rPr>
          <w:rFonts w:ascii="Palatino Linotype" w:hAnsi="Palatino Linotype"/>
          <w:b/>
          <w:sz w:val="24"/>
          <w:szCs w:val="24"/>
        </w:rPr>
        <w:t xml:space="preserve"> E</w:t>
      </w:r>
      <w:r w:rsidR="00623021">
        <w:rPr>
          <w:rFonts w:ascii="Palatino Linotype" w:hAnsi="Palatino Linotype"/>
          <w:b/>
          <w:sz w:val="24"/>
          <w:szCs w:val="24"/>
        </w:rPr>
        <w:t>lected Officers for 2016</w:t>
      </w:r>
      <w:r w:rsidR="00A35223">
        <w:rPr>
          <w:rFonts w:ascii="Palatino Linotype" w:hAnsi="Palatino Linotype"/>
          <w:b/>
          <w:sz w:val="24"/>
          <w:szCs w:val="24"/>
        </w:rPr>
        <w:t xml:space="preserve"> were</w:t>
      </w:r>
      <w:r w:rsidR="00944208">
        <w:rPr>
          <w:rFonts w:ascii="Palatino Linotype" w:hAnsi="Palatino Linotype"/>
          <w:b/>
          <w:sz w:val="24"/>
          <w:szCs w:val="24"/>
        </w:rPr>
        <w:t xml:space="preserve"> as follows: </w:t>
      </w:r>
    </w:p>
    <w:p w:rsidR="00944208" w:rsidRDefault="00944208" w:rsidP="008627A1">
      <w:pPr>
        <w:pStyle w:val="ListParagraph"/>
        <w:ind w:left="360"/>
        <w:rPr>
          <w:rFonts w:ascii="Palatino Linotype" w:hAnsi="Palatino Linotype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43"/>
        <w:gridCol w:w="1843"/>
      </w:tblGrid>
      <w:tr w:rsidR="008368E2" w:rsidTr="007F2938">
        <w:tc>
          <w:tcPr>
            <w:tcW w:w="2443" w:type="dxa"/>
          </w:tcPr>
          <w:p w:rsidR="008368E2" w:rsidRDefault="008368E2" w:rsidP="008627A1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Position</w:t>
            </w:r>
          </w:p>
        </w:tc>
        <w:tc>
          <w:tcPr>
            <w:tcW w:w="1843" w:type="dxa"/>
          </w:tcPr>
          <w:p w:rsidR="008368E2" w:rsidRDefault="008368E2" w:rsidP="008627A1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Appointed</w:t>
            </w:r>
          </w:p>
        </w:tc>
      </w:tr>
      <w:tr w:rsidR="008368E2" w:rsidTr="007F2938">
        <w:tc>
          <w:tcPr>
            <w:tcW w:w="2443" w:type="dxa"/>
          </w:tcPr>
          <w:p w:rsidR="008368E2" w:rsidRPr="00944208" w:rsidRDefault="008368E2" w:rsidP="003369BF">
            <w:pPr>
              <w:snapToGrid w:val="0"/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Chairman</w:t>
            </w:r>
            <w:r>
              <w:rPr>
                <w:rFonts w:ascii="Palatino Linotype" w:hAnsi="Palatino Linotype"/>
                <w:sz w:val="24"/>
                <w:szCs w:val="24"/>
              </w:rPr>
              <w:t>/</w:t>
            </w:r>
            <w:r w:rsidRPr="00944208">
              <w:rPr>
                <w:rFonts w:ascii="Palatino Linotype" w:hAnsi="Palatino Linotype"/>
                <w:sz w:val="24"/>
                <w:szCs w:val="24"/>
              </w:rPr>
              <w:t xml:space="preserve"> Email Co-ordinator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68E2" w:rsidRPr="00944208" w:rsidRDefault="008368E2" w:rsidP="00A737D6">
            <w:pPr>
              <w:snapToGrid w:val="0"/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Ip-Shing Fan</w:t>
            </w:r>
          </w:p>
        </w:tc>
      </w:tr>
      <w:tr w:rsidR="008368E2" w:rsidTr="007F2938">
        <w:tc>
          <w:tcPr>
            <w:tcW w:w="2443" w:type="dxa"/>
          </w:tcPr>
          <w:p w:rsidR="008368E2" w:rsidRDefault="008368E2" w:rsidP="00A737D6">
            <w:pPr>
              <w:snapToGrid w:val="0"/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 xml:space="preserve">Secretary/Email </w:t>
            </w:r>
          </w:p>
          <w:p w:rsidR="008368E2" w:rsidRPr="00944208" w:rsidRDefault="008368E2" w:rsidP="00A737D6">
            <w:pPr>
              <w:snapToGrid w:val="0"/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Co-ordinator</w:t>
            </w:r>
          </w:p>
        </w:tc>
        <w:tc>
          <w:tcPr>
            <w:tcW w:w="1843" w:type="dxa"/>
          </w:tcPr>
          <w:p w:rsidR="008368E2" w:rsidRPr="00944208" w:rsidRDefault="008368E2" w:rsidP="00A737D6">
            <w:pPr>
              <w:snapToGrid w:val="0"/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Saverio Bongo</w:t>
            </w:r>
          </w:p>
        </w:tc>
      </w:tr>
      <w:tr w:rsidR="008368E2" w:rsidTr="007F2938">
        <w:tc>
          <w:tcPr>
            <w:tcW w:w="2443" w:type="dxa"/>
          </w:tcPr>
          <w:p w:rsidR="008368E2" w:rsidRPr="00944208" w:rsidRDefault="008368E2" w:rsidP="00A737D6">
            <w:pPr>
              <w:snapToGrid w:val="0"/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Treasurer</w:t>
            </w:r>
          </w:p>
        </w:tc>
        <w:tc>
          <w:tcPr>
            <w:tcW w:w="1843" w:type="dxa"/>
          </w:tcPr>
          <w:p w:rsidR="008368E2" w:rsidRPr="00944208" w:rsidRDefault="008368E2" w:rsidP="00A737D6">
            <w:pPr>
              <w:snapToGrid w:val="0"/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Richard Maddison</w:t>
            </w:r>
          </w:p>
        </w:tc>
      </w:tr>
      <w:tr w:rsidR="008368E2" w:rsidTr="007F2938">
        <w:tc>
          <w:tcPr>
            <w:tcW w:w="2443" w:type="dxa"/>
          </w:tcPr>
          <w:p w:rsidR="008368E2" w:rsidRPr="00944208" w:rsidRDefault="008368E2" w:rsidP="00A737D6">
            <w:pPr>
              <w:snapToGrid w:val="0"/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Webmaster</w:t>
            </w:r>
          </w:p>
        </w:tc>
        <w:tc>
          <w:tcPr>
            <w:tcW w:w="1843" w:type="dxa"/>
          </w:tcPr>
          <w:p w:rsidR="008368E2" w:rsidRPr="00944208" w:rsidRDefault="008368E2" w:rsidP="00A737D6">
            <w:pPr>
              <w:snapToGrid w:val="0"/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Ian Wilson</w:t>
            </w:r>
          </w:p>
        </w:tc>
      </w:tr>
      <w:tr w:rsidR="008368E2" w:rsidTr="007F2938">
        <w:tc>
          <w:tcPr>
            <w:tcW w:w="2443" w:type="dxa"/>
          </w:tcPr>
          <w:p w:rsidR="008368E2" w:rsidRPr="00944208" w:rsidRDefault="008368E2" w:rsidP="008627A1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Membership Secretary/</w:t>
            </w:r>
            <w:r w:rsidRPr="00944208">
              <w:rPr>
                <w:rFonts w:ascii="Palatino Linotype" w:hAnsi="Palatino Linotype"/>
                <w:sz w:val="24"/>
                <w:szCs w:val="24"/>
              </w:rPr>
              <w:t xml:space="preserve"> Education Liaison Officer</w:t>
            </w:r>
          </w:p>
        </w:tc>
        <w:tc>
          <w:tcPr>
            <w:tcW w:w="1843" w:type="dxa"/>
          </w:tcPr>
          <w:p w:rsidR="008368E2" w:rsidRPr="00944208" w:rsidRDefault="008368E2" w:rsidP="008627A1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Sue Brandreth</w:t>
            </w:r>
          </w:p>
        </w:tc>
      </w:tr>
      <w:tr w:rsidR="008368E2" w:rsidTr="00A737D6">
        <w:tc>
          <w:tcPr>
            <w:tcW w:w="2443" w:type="dxa"/>
          </w:tcPr>
          <w:p w:rsidR="008368E2" w:rsidRPr="00944208" w:rsidRDefault="008368E2" w:rsidP="00A737D6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Committee Member</w:t>
            </w:r>
          </w:p>
        </w:tc>
        <w:tc>
          <w:tcPr>
            <w:tcW w:w="1843" w:type="dxa"/>
          </w:tcPr>
          <w:p w:rsidR="008368E2" w:rsidRPr="00944208" w:rsidRDefault="008368E2" w:rsidP="00A737D6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944208">
              <w:rPr>
                <w:rFonts w:ascii="Palatino Linotype" w:hAnsi="Palatino Linotype"/>
                <w:sz w:val="24"/>
                <w:szCs w:val="24"/>
              </w:rPr>
              <w:t>Chris Ireland</w:t>
            </w:r>
          </w:p>
        </w:tc>
      </w:tr>
      <w:tr w:rsidR="008368E2" w:rsidTr="00A737D6">
        <w:tc>
          <w:tcPr>
            <w:tcW w:w="2443" w:type="dxa"/>
          </w:tcPr>
          <w:p w:rsidR="008368E2" w:rsidRPr="00944208" w:rsidRDefault="008368E2" w:rsidP="00EA4DC4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Committee Member / Schools Project</w:t>
            </w:r>
          </w:p>
        </w:tc>
        <w:tc>
          <w:tcPr>
            <w:tcW w:w="1843" w:type="dxa"/>
          </w:tcPr>
          <w:p w:rsidR="008368E2" w:rsidRPr="00944208" w:rsidRDefault="008368E2" w:rsidP="00EA4DC4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Rob Bethell</w:t>
            </w:r>
          </w:p>
        </w:tc>
      </w:tr>
    </w:tbl>
    <w:p w:rsidR="003119AF" w:rsidRPr="008627A1" w:rsidRDefault="003119AF" w:rsidP="003119AF">
      <w:pPr>
        <w:pStyle w:val="ListParagraph"/>
        <w:ind w:left="360"/>
        <w:rPr>
          <w:rFonts w:ascii="Palatino Linotype" w:hAnsi="Palatino Linotype"/>
          <w:sz w:val="24"/>
          <w:szCs w:val="24"/>
        </w:rPr>
      </w:pPr>
    </w:p>
    <w:p w:rsidR="003119AF" w:rsidRPr="00623021" w:rsidRDefault="003119AF" w:rsidP="00623021">
      <w:pPr>
        <w:pStyle w:val="ListParagraph"/>
        <w:ind w:left="360"/>
        <w:rPr>
          <w:rFonts w:ascii="Palatino Linotype" w:hAnsi="Palatino Linotype"/>
          <w:sz w:val="24"/>
          <w:szCs w:val="24"/>
        </w:rPr>
      </w:pPr>
      <w:r w:rsidRPr="008627A1">
        <w:rPr>
          <w:rFonts w:ascii="Palatino Linotype" w:hAnsi="Palatino Linotype"/>
          <w:sz w:val="24"/>
          <w:szCs w:val="24"/>
        </w:rPr>
        <w:t xml:space="preserve">The Chairman would like to thank </w:t>
      </w:r>
      <w:r w:rsidR="008368E2">
        <w:rPr>
          <w:rFonts w:ascii="Palatino Linotype" w:hAnsi="Palatino Linotype"/>
          <w:sz w:val="24"/>
          <w:szCs w:val="24"/>
        </w:rPr>
        <w:t xml:space="preserve">everyone </w:t>
      </w:r>
      <w:r>
        <w:rPr>
          <w:rFonts w:ascii="Palatino Linotype" w:hAnsi="Palatino Linotype"/>
          <w:sz w:val="24"/>
          <w:szCs w:val="24"/>
        </w:rPr>
        <w:t xml:space="preserve">and acknowledge the support the Bedford Branch received from </w:t>
      </w:r>
      <w:r w:rsidR="00623021">
        <w:rPr>
          <w:rFonts w:ascii="Palatino Linotype" w:hAnsi="Palatino Linotype"/>
          <w:sz w:val="24"/>
          <w:szCs w:val="24"/>
        </w:rPr>
        <w:t xml:space="preserve">all </w:t>
      </w:r>
      <w:r>
        <w:rPr>
          <w:rFonts w:ascii="Palatino Linotype" w:hAnsi="Palatino Linotype"/>
          <w:sz w:val="24"/>
          <w:szCs w:val="24"/>
        </w:rPr>
        <w:t xml:space="preserve">the Committee Members: </w:t>
      </w:r>
    </w:p>
    <w:p w:rsidR="0023062D" w:rsidRDefault="0023062D" w:rsidP="008627A1">
      <w:pPr>
        <w:pStyle w:val="ListParagraph"/>
        <w:ind w:left="360"/>
        <w:rPr>
          <w:rFonts w:ascii="Palatino Linotype" w:hAnsi="Palatino Linotype"/>
          <w:b/>
          <w:sz w:val="24"/>
          <w:szCs w:val="24"/>
        </w:rPr>
      </w:pPr>
    </w:p>
    <w:p w:rsidR="004F33B3" w:rsidRPr="00971757" w:rsidRDefault="00A35223" w:rsidP="004F33B3">
      <w:pPr>
        <w:pStyle w:val="ListParagraph"/>
        <w:numPr>
          <w:ilvl w:val="0"/>
          <w:numId w:val="9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Any Other Business</w:t>
      </w:r>
    </w:p>
    <w:p w:rsidR="00A4404A" w:rsidRPr="002A4D60" w:rsidRDefault="002A4D60" w:rsidP="00796CE1">
      <w:pPr>
        <w:ind w:left="360"/>
        <w:rPr>
          <w:rFonts w:ascii="Palatino Linotype" w:hAnsi="Palatino Linotype"/>
          <w:sz w:val="24"/>
          <w:szCs w:val="24"/>
        </w:rPr>
      </w:pPr>
      <w:r w:rsidRPr="002A4D60">
        <w:rPr>
          <w:rFonts w:ascii="Palatino Linotype" w:hAnsi="Palatino Linotype"/>
          <w:sz w:val="24"/>
          <w:szCs w:val="24"/>
        </w:rPr>
        <w:t>None</w:t>
      </w:r>
    </w:p>
    <w:p w:rsidR="002A4D60" w:rsidRPr="003F6E97" w:rsidRDefault="002A4D60" w:rsidP="00796CE1">
      <w:pPr>
        <w:ind w:left="360"/>
        <w:rPr>
          <w:rFonts w:ascii="Palatino Linotype" w:hAnsi="Palatino Linotype"/>
          <w:color w:val="FF0000"/>
          <w:sz w:val="24"/>
          <w:szCs w:val="24"/>
        </w:rPr>
      </w:pPr>
    </w:p>
    <w:p w:rsidR="00C4446A" w:rsidRDefault="00A35223" w:rsidP="00C4446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Chairman declared the formal</w:t>
      </w:r>
      <w:r w:rsidR="00623021">
        <w:rPr>
          <w:rFonts w:ascii="Palatino Linotype" w:hAnsi="Palatino Linotype"/>
          <w:sz w:val="24"/>
          <w:szCs w:val="24"/>
        </w:rPr>
        <w:t xml:space="preserve"> AGM meeting closed at 20:25</w:t>
      </w:r>
    </w:p>
    <w:p w:rsidR="00A35223" w:rsidRDefault="00A35223" w:rsidP="00C4446A">
      <w:pPr>
        <w:rPr>
          <w:rFonts w:ascii="Palatino Linotype" w:hAnsi="Palatino Linotype"/>
          <w:sz w:val="24"/>
          <w:szCs w:val="24"/>
        </w:rPr>
      </w:pPr>
    </w:p>
    <w:p w:rsidR="00A35223" w:rsidRDefault="00A35223" w:rsidP="00C4446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Guest Speaker – </w:t>
      </w:r>
      <w:r w:rsidR="004659AD" w:rsidRPr="004659AD">
        <w:rPr>
          <w:rFonts w:ascii="Palatino Linotype" w:hAnsi="Palatino Linotype"/>
          <w:sz w:val="24"/>
          <w:szCs w:val="24"/>
        </w:rPr>
        <w:t>Peter Crouch | Chairman, BCS Fortran Specialist Group</w:t>
      </w:r>
      <w:r w:rsidR="004659AD">
        <w:rPr>
          <w:rFonts w:ascii="Palatino Linotype" w:hAnsi="Palatino Linotype"/>
          <w:sz w:val="24"/>
          <w:szCs w:val="24"/>
        </w:rPr>
        <w:t xml:space="preserve"> on the topic of “</w:t>
      </w:r>
      <w:r w:rsidR="004659AD" w:rsidRPr="004659AD">
        <w:rPr>
          <w:rFonts w:ascii="Palatino Linotype" w:hAnsi="Palatino Linotype"/>
          <w:sz w:val="24"/>
          <w:szCs w:val="24"/>
        </w:rPr>
        <w:t>Fortran, alive and well at 59!</w:t>
      </w:r>
      <w:r w:rsidR="004659AD">
        <w:rPr>
          <w:rFonts w:ascii="Palatino Linotype" w:hAnsi="Palatino Linotype"/>
          <w:sz w:val="24"/>
          <w:szCs w:val="24"/>
        </w:rPr>
        <w:t xml:space="preserve"> “</w:t>
      </w:r>
    </w:p>
    <w:p w:rsidR="00A35223" w:rsidRDefault="00A35223" w:rsidP="00C4446A">
      <w:pPr>
        <w:rPr>
          <w:rFonts w:ascii="Palatino Linotype" w:hAnsi="Palatino Linotype"/>
          <w:sz w:val="24"/>
          <w:szCs w:val="24"/>
        </w:rPr>
      </w:pPr>
    </w:p>
    <w:p w:rsidR="004659AD" w:rsidRDefault="00A35223" w:rsidP="00A35223">
      <w:pPr>
        <w:rPr>
          <w:rFonts w:ascii="Palatino Linotype" w:hAnsi="Palatino Linotype"/>
          <w:sz w:val="24"/>
          <w:szCs w:val="24"/>
        </w:rPr>
      </w:pPr>
      <w:r w:rsidRPr="00A35223">
        <w:rPr>
          <w:rFonts w:ascii="Palatino Linotype" w:hAnsi="Palatino Linotype"/>
          <w:sz w:val="24"/>
          <w:szCs w:val="24"/>
        </w:rPr>
        <w:t xml:space="preserve">The chairman thanked the Guest Speaker for sharing the </w:t>
      </w:r>
      <w:r w:rsidR="004659AD">
        <w:rPr>
          <w:rFonts w:ascii="Palatino Linotype" w:hAnsi="Palatino Linotype"/>
          <w:sz w:val="24"/>
          <w:szCs w:val="24"/>
        </w:rPr>
        <w:t xml:space="preserve">evolution and sustainability of the Fortran Programming Language over so many years and used in so many niche industries. </w:t>
      </w:r>
    </w:p>
    <w:p w:rsidR="004659AD" w:rsidRDefault="004659AD" w:rsidP="00A35223">
      <w:pPr>
        <w:rPr>
          <w:rFonts w:ascii="Palatino Linotype" w:hAnsi="Palatino Linotype"/>
          <w:sz w:val="24"/>
          <w:szCs w:val="24"/>
        </w:rPr>
      </w:pPr>
    </w:p>
    <w:p w:rsidR="003369BF" w:rsidRDefault="00AC4F60" w:rsidP="00A3522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SB.</w:t>
      </w:r>
      <w:r w:rsidR="00623021">
        <w:rPr>
          <w:rFonts w:ascii="Palatino Linotype" w:hAnsi="Palatino Linotype"/>
          <w:sz w:val="24"/>
          <w:szCs w:val="24"/>
        </w:rPr>
        <w:t>AGM2016Minutes 28Sept16</w:t>
      </w:r>
      <w:r>
        <w:rPr>
          <w:rFonts w:ascii="Palatino Linotype" w:hAnsi="Palatino Linotype"/>
          <w:sz w:val="24"/>
          <w:szCs w:val="24"/>
        </w:rPr>
        <w:t>.</w:t>
      </w:r>
    </w:p>
    <w:p w:rsidR="006D0679" w:rsidRPr="00A35223" w:rsidRDefault="006D0679" w:rsidP="00A35223">
      <w:pPr>
        <w:rPr>
          <w:rFonts w:ascii="Palatino Linotype" w:hAnsi="Palatino Linotype"/>
          <w:sz w:val="24"/>
          <w:szCs w:val="24"/>
        </w:rPr>
      </w:pPr>
    </w:p>
    <w:sectPr w:rsidR="006D0679" w:rsidRPr="00A35223" w:rsidSect="00FC0944">
      <w:footerReference w:type="default" r:id="rId9"/>
      <w:footnotePr>
        <w:pos w:val="beneathText"/>
      </w:footnotePr>
      <w:pgSz w:w="11905" w:h="16837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80" w:rsidRDefault="00435C80" w:rsidP="002A4D60">
      <w:r>
        <w:separator/>
      </w:r>
    </w:p>
  </w:endnote>
  <w:endnote w:type="continuationSeparator" w:id="0">
    <w:p w:rsidR="00435C80" w:rsidRDefault="00435C80" w:rsidP="002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79631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B14E0" w:rsidRDefault="001B14E0">
            <w:pPr>
              <w:pStyle w:val="Footer"/>
              <w:jc w:val="right"/>
            </w:pPr>
            <w:r>
              <w:t xml:space="preserve">Page </w:t>
            </w:r>
            <w:r w:rsidR="000671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671C8">
              <w:rPr>
                <w:b/>
                <w:sz w:val="24"/>
                <w:szCs w:val="24"/>
              </w:rPr>
              <w:fldChar w:fldCharType="separate"/>
            </w:r>
            <w:r w:rsidR="00435C80">
              <w:rPr>
                <w:b/>
                <w:noProof/>
              </w:rPr>
              <w:t>1</w:t>
            </w:r>
            <w:r w:rsidR="000671C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671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671C8">
              <w:rPr>
                <w:b/>
                <w:sz w:val="24"/>
                <w:szCs w:val="24"/>
              </w:rPr>
              <w:fldChar w:fldCharType="separate"/>
            </w:r>
            <w:r w:rsidR="00435C80">
              <w:rPr>
                <w:b/>
                <w:noProof/>
              </w:rPr>
              <w:t>1</w:t>
            </w:r>
            <w:r w:rsidR="000671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4D60" w:rsidRDefault="002A4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80" w:rsidRDefault="00435C80" w:rsidP="002A4D60">
      <w:r>
        <w:separator/>
      </w:r>
    </w:p>
  </w:footnote>
  <w:footnote w:type="continuationSeparator" w:id="0">
    <w:p w:rsidR="00435C80" w:rsidRDefault="00435C80" w:rsidP="002A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5D8F"/>
    <w:multiLevelType w:val="hybridMultilevel"/>
    <w:tmpl w:val="B7A4A6D8"/>
    <w:lvl w:ilvl="0" w:tplc="33D856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70A88"/>
    <w:multiLevelType w:val="hybridMultilevel"/>
    <w:tmpl w:val="05AAC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823"/>
    <w:multiLevelType w:val="hybridMultilevel"/>
    <w:tmpl w:val="05A00764"/>
    <w:lvl w:ilvl="0" w:tplc="D2BC2D6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14224"/>
    <w:multiLevelType w:val="hybridMultilevel"/>
    <w:tmpl w:val="BF0CA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3D90"/>
    <w:multiLevelType w:val="hybridMultilevel"/>
    <w:tmpl w:val="1C9ABF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CC6597"/>
    <w:multiLevelType w:val="hybridMultilevel"/>
    <w:tmpl w:val="48401B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D0849"/>
    <w:multiLevelType w:val="hybridMultilevel"/>
    <w:tmpl w:val="DBB2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45036"/>
    <w:multiLevelType w:val="hybridMultilevel"/>
    <w:tmpl w:val="5022B0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637C4"/>
    <w:multiLevelType w:val="hybridMultilevel"/>
    <w:tmpl w:val="E30E46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015507"/>
    <w:multiLevelType w:val="hybridMultilevel"/>
    <w:tmpl w:val="65D4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D1806"/>
    <w:multiLevelType w:val="hybridMultilevel"/>
    <w:tmpl w:val="C21E8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jYxMTMxMzU3MbJU0lEKTi0uzszPAykwrgUA5mFsTSwAAAA="/>
  </w:docVars>
  <w:rsids>
    <w:rsidRoot w:val="00C4446A"/>
    <w:rsid w:val="000200B0"/>
    <w:rsid w:val="00052062"/>
    <w:rsid w:val="00057C82"/>
    <w:rsid w:val="000631B8"/>
    <w:rsid w:val="00063CB4"/>
    <w:rsid w:val="000671C8"/>
    <w:rsid w:val="00090260"/>
    <w:rsid w:val="000C519D"/>
    <w:rsid w:val="001202CA"/>
    <w:rsid w:val="00167193"/>
    <w:rsid w:val="00191C4E"/>
    <w:rsid w:val="001942DD"/>
    <w:rsid w:val="001B14E0"/>
    <w:rsid w:val="001E24DA"/>
    <w:rsid w:val="001F777B"/>
    <w:rsid w:val="00214FD3"/>
    <w:rsid w:val="0023062D"/>
    <w:rsid w:val="002A4D60"/>
    <w:rsid w:val="003119AF"/>
    <w:rsid w:val="003254DF"/>
    <w:rsid w:val="003369BF"/>
    <w:rsid w:val="0036370A"/>
    <w:rsid w:val="0039096B"/>
    <w:rsid w:val="003A662B"/>
    <w:rsid w:val="003B08B7"/>
    <w:rsid w:val="003C4198"/>
    <w:rsid w:val="003F6E97"/>
    <w:rsid w:val="00407503"/>
    <w:rsid w:val="00435C80"/>
    <w:rsid w:val="0045146D"/>
    <w:rsid w:val="00460F23"/>
    <w:rsid w:val="004659AD"/>
    <w:rsid w:val="004721A0"/>
    <w:rsid w:val="004A3581"/>
    <w:rsid w:val="004A6275"/>
    <w:rsid w:val="004F33B3"/>
    <w:rsid w:val="0050571F"/>
    <w:rsid w:val="005415CC"/>
    <w:rsid w:val="00557B90"/>
    <w:rsid w:val="00561464"/>
    <w:rsid w:val="005B14F2"/>
    <w:rsid w:val="005B7212"/>
    <w:rsid w:val="005F0171"/>
    <w:rsid w:val="00623021"/>
    <w:rsid w:val="00623756"/>
    <w:rsid w:val="0065310D"/>
    <w:rsid w:val="006809E8"/>
    <w:rsid w:val="00680A5A"/>
    <w:rsid w:val="0068582E"/>
    <w:rsid w:val="006919AF"/>
    <w:rsid w:val="006B3531"/>
    <w:rsid w:val="006D0679"/>
    <w:rsid w:val="006D0B0D"/>
    <w:rsid w:val="00714813"/>
    <w:rsid w:val="007562CB"/>
    <w:rsid w:val="00796CE1"/>
    <w:rsid w:val="007C1FFD"/>
    <w:rsid w:val="007F2938"/>
    <w:rsid w:val="007F79DE"/>
    <w:rsid w:val="00803D23"/>
    <w:rsid w:val="008368E2"/>
    <w:rsid w:val="00844B87"/>
    <w:rsid w:val="008627A1"/>
    <w:rsid w:val="008A64FF"/>
    <w:rsid w:val="008A7856"/>
    <w:rsid w:val="0092147F"/>
    <w:rsid w:val="00944208"/>
    <w:rsid w:val="00955828"/>
    <w:rsid w:val="00971757"/>
    <w:rsid w:val="00A12B55"/>
    <w:rsid w:val="00A35223"/>
    <w:rsid w:val="00A354BA"/>
    <w:rsid w:val="00A36B4A"/>
    <w:rsid w:val="00A4404A"/>
    <w:rsid w:val="00AC4F60"/>
    <w:rsid w:val="00AC6F5E"/>
    <w:rsid w:val="00B37D18"/>
    <w:rsid w:val="00B50552"/>
    <w:rsid w:val="00B64B21"/>
    <w:rsid w:val="00B959C8"/>
    <w:rsid w:val="00BA2155"/>
    <w:rsid w:val="00BA7D88"/>
    <w:rsid w:val="00BB4970"/>
    <w:rsid w:val="00BD0A9C"/>
    <w:rsid w:val="00BF5DBD"/>
    <w:rsid w:val="00C4446A"/>
    <w:rsid w:val="00C52F5C"/>
    <w:rsid w:val="00C726EB"/>
    <w:rsid w:val="00C907D7"/>
    <w:rsid w:val="00D0508C"/>
    <w:rsid w:val="00D16748"/>
    <w:rsid w:val="00D764C9"/>
    <w:rsid w:val="00D93EAF"/>
    <w:rsid w:val="00DD4E4B"/>
    <w:rsid w:val="00DF38CE"/>
    <w:rsid w:val="00E15BE9"/>
    <w:rsid w:val="00E22A8A"/>
    <w:rsid w:val="00E245D4"/>
    <w:rsid w:val="00EA4DC4"/>
    <w:rsid w:val="00EC3E4F"/>
    <w:rsid w:val="00F3465B"/>
    <w:rsid w:val="00F71DA2"/>
    <w:rsid w:val="00F810AD"/>
    <w:rsid w:val="00FC0944"/>
    <w:rsid w:val="00FD0243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2B4BF-2806-4C98-9D43-C6DD4DBD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6A"/>
    <w:pPr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46A"/>
    <w:pPr>
      <w:keepNext/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446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444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446A"/>
    <w:pPr>
      <w:keepNext/>
      <w:snapToGrid w:val="0"/>
      <w:spacing w:before="60" w:after="60"/>
      <w:outlineLvl w:val="4"/>
    </w:pPr>
    <w:rPr>
      <w:rFonts w:ascii="Palatino Linotype" w:hAnsi="Palatino Linotype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46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4446A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C4446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5Char">
    <w:name w:val="Heading 5 Char"/>
    <w:basedOn w:val="DefaultParagraphFont"/>
    <w:link w:val="Heading5"/>
    <w:rsid w:val="00C4446A"/>
    <w:rPr>
      <w:rFonts w:ascii="Palatino Linotype" w:eastAsia="Times New Roman" w:hAnsi="Palatino Linotype" w:cs="Times New Roman"/>
      <w:i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4446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52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94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A4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D60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A4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60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8BBE3-5E83-437E-9475-33367CD0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</vt:lpstr>
      <vt:lpstr>Minutes of BCS Bedford Branch </vt:lpstr>
      <vt:lpstr>Annual General Meeting 2016</vt:lpstr>
      <vt:lpstr>        Held in the Tavistock Suite, The Park Inn Hotel, St Marys St, Bedford, MK42 0AR</vt:lpstr>
      <vt:lpstr>        On Tuesday, 20th September 2016 at 8.00pm </vt:lpstr>
      <vt:lpstr>        Present:</vt:lpstr>
    </vt:vector>
  </TitlesOfParts>
  <Company>Cranfield University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Saverio Bongo</cp:lastModifiedBy>
  <cp:revision>2</cp:revision>
  <cp:lastPrinted>2014-03-17T10:34:00Z</cp:lastPrinted>
  <dcterms:created xsi:type="dcterms:W3CDTF">2016-10-25T09:11:00Z</dcterms:created>
  <dcterms:modified xsi:type="dcterms:W3CDTF">2016-10-25T09:11:00Z</dcterms:modified>
</cp:coreProperties>
</file>